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9B" w:rsidRPr="00811B9B" w:rsidRDefault="00811B9B" w:rsidP="00811B9B">
      <w:pPr>
        <w:spacing w:line="1100" w:lineRule="exact"/>
        <w:jc w:val="center"/>
        <w:rPr>
          <w:rFonts w:ascii="Times New Roman" w:eastAsia="方正小标宋简体" w:hAnsi="Times New Roman" w:cs="Times New Roman"/>
          <w:color w:val="FF50A0"/>
          <w:spacing w:val="60"/>
          <w:sz w:val="84"/>
          <w:szCs w:val="84"/>
        </w:rPr>
      </w:pPr>
      <w:r w:rsidRPr="00811B9B">
        <w:rPr>
          <w:rFonts w:ascii="Times New Roman" w:eastAsia="方正小标宋简体" w:hAnsi="Times New Roman" w:cs="Times New Roman"/>
          <w:color w:val="FF50A0"/>
          <w:spacing w:val="60"/>
          <w:sz w:val="84"/>
          <w:szCs w:val="84"/>
        </w:rPr>
        <w:t>郴州市人民检察院</w:t>
      </w:r>
    </w:p>
    <w:p w:rsidR="00811B9B" w:rsidRPr="00811B9B" w:rsidRDefault="00E97299" w:rsidP="00811B9B">
      <w:pPr>
        <w:spacing w:line="400" w:lineRule="exact"/>
        <w:ind w:right="316"/>
        <w:jc w:val="right"/>
        <w:rPr>
          <w:rFonts w:ascii="Times New Roman" w:eastAsia="仿宋_GB2312" w:hAnsi="Times New Roman" w:cs="Times New Roman"/>
          <w:color w:val="000000"/>
          <w:sz w:val="32"/>
          <w:szCs w:val="20"/>
        </w:rPr>
      </w:pPr>
      <w:r w:rsidRPr="00E97299">
        <w:rPr>
          <w:rFonts w:ascii="Times New Roman" w:eastAsia="方正小标宋简体" w:hAnsi="Times New Roman" w:cs="Times New Roman"/>
          <w:noProof/>
          <w:color w:val="D20000"/>
          <w:spacing w:val="60"/>
          <w:sz w:val="84"/>
          <w:szCs w:val="84"/>
        </w:rPr>
        <w:pict>
          <v:line id="_x0000_s2051" style="position:absolute;left:0;text-align:left;z-index:251660288" from="0,8.85pt" to="449.35pt,8.85pt" strokecolor="#ff50a0" strokeweight="4.5pt">
            <v:stroke linestyle="thickThin"/>
          </v:line>
        </w:pict>
      </w:r>
    </w:p>
    <w:p w:rsidR="00811B9B" w:rsidRPr="00811B9B" w:rsidRDefault="00811B9B" w:rsidP="00811B9B">
      <w:pPr>
        <w:widowControl/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</w:p>
    <w:p w:rsidR="00754199" w:rsidRPr="00811B9B" w:rsidRDefault="00FA1B13">
      <w:pPr>
        <w:widowControl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 w:rsidRPr="00811B9B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公</w:t>
      </w:r>
      <w:r w:rsidRPr="00811B9B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 xml:space="preserve">  </w:t>
      </w:r>
      <w:r w:rsidRPr="00811B9B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示</w:t>
      </w:r>
    </w:p>
    <w:p w:rsidR="00754199" w:rsidRPr="00811B9B" w:rsidRDefault="00754199">
      <w:pPr>
        <w:widowControl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</w:pPr>
    </w:p>
    <w:p w:rsidR="00754199" w:rsidRPr="00811B9B" w:rsidRDefault="00FA1B13" w:rsidP="00811B9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11B9B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经我院公开发布征集公告、接受报名材料、审核报名材料、集体研究、现场考察等工作环节，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确定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3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家公司入围我院政府采购招标代理机构名单库。名单如下：湖南英邦工程建设咨询有限公司、湖南省招标有限责任公司、</w:t>
      </w:r>
      <w:r w:rsidRPr="00811B9B">
        <w:rPr>
          <w:rFonts w:ascii="Times New Roman" w:eastAsia="仿宋_GB2312" w:hAnsi="仿宋_GB2312" w:cs="Times New Roman"/>
          <w:color w:val="333333"/>
          <w:sz w:val="32"/>
          <w:szCs w:val="32"/>
          <w:shd w:val="clear" w:color="auto" w:fill="FFFFFF"/>
        </w:rPr>
        <w:t>中技建设咨询有限公司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。</w:t>
      </w:r>
    </w:p>
    <w:p w:rsidR="00754199" w:rsidRPr="00811B9B" w:rsidRDefault="00FA1B13">
      <w:pPr>
        <w:pStyle w:val="a3"/>
        <w:shd w:val="clear" w:color="auto" w:fill="FFFFFF"/>
        <w:spacing w:before="0" w:beforeAutospacing="0" w:after="0" w:afterAutospacing="0" w:line="560" w:lineRule="atLeast"/>
        <w:ind w:firstLine="562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若对本次公示结果有异议，请于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2022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10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24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日至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10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28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日，以书面形式向郴州市人民检察院反映，逾期不再受理。</w:t>
      </w:r>
    </w:p>
    <w:p w:rsidR="00754199" w:rsidRPr="00811B9B" w:rsidRDefault="00FA1B13">
      <w:pPr>
        <w:pStyle w:val="a3"/>
        <w:shd w:val="clear" w:color="auto" w:fill="FFFFFF"/>
        <w:spacing w:before="0" w:beforeAutospacing="0" w:after="0" w:afterAutospacing="0" w:line="560" w:lineRule="atLeast"/>
        <w:ind w:firstLine="562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联系人：罗先生，电话：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18007355023</w:t>
      </w:r>
      <w:r w:rsidRPr="00811B9B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754199" w:rsidRPr="00811B9B" w:rsidRDefault="00FA1B13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11B9B">
        <w:rPr>
          <w:rFonts w:ascii="Times New Roman" w:eastAsia="仿宋_GB2312" w:hAnsi="Times New Roman" w:cs="Times New Roman"/>
          <w:color w:val="000000"/>
          <w:sz w:val="32"/>
          <w:szCs w:val="32"/>
        </w:rPr>
        <w:t> </w:t>
      </w:r>
    </w:p>
    <w:p w:rsidR="00811B9B" w:rsidRPr="00811B9B" w:rsidRDefault="00811B9B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54199" w:rsidRPr="00811B9B" w:rsidRDefault="00FA1B13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11B9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="00811B9B" w:rsidRPr="00811B9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</w:t>
      </w:r>
      <w:r w:rsidRPr="00811B9B">
        <w:rPr>
          <w:rFonts w:ascii="Times New Roman" w:eastAsia="仿宋_GB2312" w:hAnsi="Times New Roman" w:cs="Times New Roman"/>
          <w:color w:val="000000"/>
          <w:sz w:val="32"/>
          <w:szCs w:val="32"/>
        </w:rPr>
        <w:t>郴州市人民检察院</w:t>
      </w:r>
      <w:bookmarkStart w:id="0" w:name="_GoBack"/>
      <w:bookmarkEnd w:id="0"/>
    </w:p>
    <w:p w:rsidR="00754199" w:rsidRPr="00811B9B" w:rsidRDefault="00FA1B13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11B9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2022</w:t>
      </w:r>
      <w:r w:rsidRPr="00811B9B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811B9B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811B9B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811B9B">
        <w:rPr>
          <w:rFonts w:ascii="Times New Roman" w:eastAsia="仿宋_GB2312" w:hAnsi="Times New Roman" w:cs="Times New Roman"/>
          <w:color w:val="000000"/>
          <w:sz w:val="32"/>
          <w:szCs w:val="32"/>
        </w:rPr>
        <w:t>24</w:t>
      </w:r>
      <w:r w:rsidRPr="00811B9B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754199" w:rsidRPr="00811B9B" w:rsidRDefault="00E97299">
      <w:pPr>
        <w:rPr>
          <w:rFonts w:ascii="Times New Roman" w:hAnsi="Times New Roman" w:cs="Times New Roman"/>
        </w:rPr>
      </w:pPr>
      <w:r w:rsidRPr="00E97299">
        <w:rPr>
          <w:rFonts w:ascii="Times New Roman" w:eastAsia="方正小标宋简体" w:hAnsi="Times New Roman" w:cs="Times New Roman"/>
          <w:noProof/>
          <w:color w:val="D20000"/>
          <w:spacing w:val="60"/>
          <w:sz w:val="84"/>
          <w:szCs w:val="84"/>
        </w:rPr>
        <w:pict>
          <v:line id="_x0000_s2052" style="position:absolute;left:0;text-align:left;z-index:251661312" from="0,118.7pt" to="449.35pt,118.7pt" strokecolor="#ff50a0" strokeweight="4.5pt">
            <v:stroke linestyle="thickThin"/>
          </v:line>
        </w:pict>
      </w:r>
    </w:p>
    <w:sectPr w:rsidR="00754199" w:rsidRPr="00811B9B" w:rsidSect="00811B9B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13" w:rsidRDefault="00FA1B13" w:rsidP="00811B9B">
      <w:r>
        <w:separator/>
      </w:r>
    </w:p>
  </w:endnote>
  <w:endnote w:type="continuationSeparator" w:id="0">
    <w:p w:rsidR="00FA1B13" w:rsidRDefault="00FA1B13" w:rsidP="00811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13" w:rsidRDefault="00FA1B13" w:rsidP="00811B9B">
      <w:r>
        <w:separator/>
      </w:r>
    </w:p>
  </w:footnote>
  <w:footnote w:type="continuationSeparator" w:id="0">
    <w:p w:rsidR="00FA1B13" w:rsidRDefault="00FA1B13" w:rsidP="00811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4N2Y3MmZjNDUyYTg3ZTZhZmZmNzg0ODJkMWIxZGMifQ=="/>
  </w:docVars>
  <w:rsids>
    <w:rsidRoot w:val="00592E34"/>
    <w:rsid w:val="00485677"/>
    <w:rsid w:val="00592E34"/>
    <w:rsid w:val="00754199"/>
    <w:rsid w:val="00811B9B"/>
    <w:rsid w:val="00850089"/>
    <w:rsid w:val="008F2BC5"/>
    <w:rsid w:val="00AF3A22"/>
    <w:rsid w:val="00BC48C9"/>
    <w:rsid w:val="00CE4E7E"/>
    <w:rsid w:val="00D21C34"/>
    <w:rsid w:val="00E97299"/>
    <w:rsid w:val="00FA1B13"/>
    <w:rsid w:val="40040099"/>
    <w:rsid w:val="428D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11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1B9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1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1B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2022-10-24T01:21:00Z</cp:lastPrinted>
  <dcterms:created xsi:type="dcterms:W3CDTF">2022-10-24T01:28:00Z</dcterms:created>
  <dcterms:modified xsi:type="dcterms:W3CDTF">2022-10-24T01:28:00Z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DCE4CE4BFEFB483E896E47B866BE77D7</vt:lpwstr>
  </property>
</Properties>
</file>